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1F3A5F"/>
          <w:spacing w:val="30"/>
          <w:sz w:val="16"/>
          <w:szCs w:val="16"/>
        </w:rPr>
        <w:t xml:space="preserve">THE TOOLKIT  ·  NO. 04</w:t>
      </w:r>
    </w:p>
    <w:p>
      <w:pPr>
        <w:pBdr>
          <w:bottom w:val="single" w:color="1F3A5F" w:sz="12" w:space="6"/>
        </w:pBdr>
        <w:spacing w:after="80"/>
      </w:pPr>
      <w:r>
        <w:rPr>
          <w:rFonts w:ascii="Georgia" w:cs="Georgia" w:eastAsia="Georgia" w:hAnsi="Georgia"/>
          <w:b/>
          <w:bCs/>
          <w:sz w:val="48"/>
          <w:szCs w:val="48"/>
        </w:rPr>
        <w:t xml:space="preserve">Project Health Check</w:t>
      </w:r>
    </w:p>
    <w:p>
      <w:pPr>
        <w:spacing w:after="240"/>
      </w:pP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Use it, adapt it, make it yours. This is a starting point, not a prescription.</w:t>
      </w:r>
    </w:p>
    <w:p>
      <w:pPr>
        <w:spacing w:after="200" w:line="276"/>
      </w:pPr>
      <w:r>
        <w:rPr>
          <w:rFonts w:ascii="Georgia" w:cs="Georgia" w:eastAsia="Georgia" w:hAnsi="Georgia"/>
          <w:sz w:val="22"/>
          <w:szCs w:val="22"/>
        </w:rPr>
        <w:t xml:space="preserve">A weekly engagement check. Client feedback loops belong throughout the engagement, not only at the end — a client who is unhappy in week three is a client you can still save.</w:t>
      </w:r>
    </w:p>
    <w:p>
      <w:pPr>
        <w:spacing w:after="160" w:line="276"/>
      </w:pPr>
      <w:r>
        <w:rPr>
          <w:rFonts w:ascii="Georgia" w:cs="Georgia" w:eastAsia="Georgia" w:hAnsi="Georgia"/>
          <w:color w:val="595959"/>
          <w:sz w:val="21"/>
          <w:szCs w:val="21"/>
        </w:rPr>
        <w:t xml:space="preserve">Engagement: </w:t>
      </w:r>
      <w:r>
        <w:rPr>
          <w:rFonts w:ascii="Georgia" w:cs="Georgia" w:eastAsia="Georgia" w:hAnsi="Georgia"/>
          <w:b/>
          <w:bCs/>
          <w:color w:val="1F3A5F"/>
        </w:rPr>
        <w:t xml:space="preserve">[name]</w:t>
      </w:r>
      <w:r>
        <w:rPr>
          <w:rFonts w:ascii="Georgia" w:cs="Georgia" w:eastAsia="Georgia" w:hAnsi="Georgia"/>
          <w:color w:val="595959"/>
          <w:sz w:val="21"/>
          <w:szCs w:val="21"/>
        </w:rPr>
        <w:t xml:space="preserve">      Week of: </w:t>
      </w:r>
      <w:r>
        <w:rPr>
          <w:rFonts w:ascii="Georgia" w:cs="Georgia" w:eastAsia="Georgia" w:hAnsi="Georgia"/>
          <w:b/>
          <w:bCs/>
          <w:color w:val="1F3A5F"/>
        </w:rPr>
        <w:t xml:space="preserve">[date]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01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THE EIGHT QUESTIONS</w:t>
      </w:r>
    </w:p>
    <w:p>
      <w:pPr>
        <w:pBdr>
          <w:left w:val="single" w:color="D9D9D9" w:sz="12" w:space="8"/>
        </w:pBdr>
        <w:spacing w:after="140" w:line="264"/>
        <w:ind w:left="240"/>
      </w:pPr>
      <w:r>
        <w:rPr>
          <w:rFonts w:ascii="Arial" w:cs="Arial" w:eastAsia="Arial" w:hAnsi="Arial"/>
          <w:b/>
          <w:bCs/>
          <w:color w:val="A6A6A6"/>
          <w:spacing w:val="20"/>
          <w:sz w:val="15"/>
          <w:szCs w:val="15"/>
        </w:rPr>
        <w:t xml:space="preserve">GUIDE  </w:t>
      </w: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Ask these every week on every engagement. A small problem caught in week three is a save. The same problem caught at the final presentation is a lost relationship.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60"/>
        <w:gridCol w:w="1500"/>
        <w:gridCol w:w="3200"/>
      </w:tblGrid>
      <w:tr>
        <w:trPr>
          <w:tblHeader/>
        </w:trPr>
        <w:tc>
          <w:tcPr>
            <w:tcW w:type="dxa" w:w="4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QUESTION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G / Y / R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IF YELLOW OR RED: WHY</w:t>
            </w:r>
          </w:p>
        </w:tc>
      </w:tr>
      <w:tr>
        <w:tc>
          <w:tcPr>
            <w:tcW w:type="dxa" w:w="4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Is the client satisfied with our progress?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Are we on track against the timeline?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Are we on track against the budget?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Has scope changed since last week?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Are there risks or issues we need to address now?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What do we need from the client that we do not have?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Is our team performing well?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Is this engagement setting up future opportunities?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</w:tbl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02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ACT ON IT</w:t>
      </w:r>
    </w:p>
    <w:p>
      <w:pPr>
        <w:spacing w:after="160" w:line="276"/>
      </w:pPr>
      <w:r>
        <w:rPr>
          <w:rFonts w:ascii="Georgia" w:cs="Georgia" w:eastAsia="Georgia" w:hAnsi="Georgia"/>
        </w:rPr>
        <w:t xml:space="preserve">If any answer is concerning, address it immediately. Name the action, the owner, and the day it happens: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60"/>
        <w:gridCol w:w="2350"/>
        <w:gridCol w:w="2350"/>
      </w:tblGrid>
      <w:tr>
        <w:trPr>
          <w:tblHeader/>
        </w:trPr>
        <w:tc>
          <w:tcPr>
            <w:tcW w:type="dxa" w:w="4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ACTION</w:t>
            </w:r>
          </w:p>
        </w:tc>
        <w:tc>
          <w:tcPr>
            <w:tcW w:type="dxa" w:w="23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OWNER</w:t>
            </w:r>
          </w:p>
        </w:tc>
        <w:tc>
          <w:tcPr>
            <w:tcW w:type="dxa" w:w="23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BY WHEN</w:t>
            </w:r>
          </w:p>
        </w:tc>
      </w:tr>
      <w:tr>
        <w:tc>
          <w:tcPr>
            <w:tcW w:type="dxa" w:w="4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3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3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3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3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</w:tbl>
    <w:p>
      <w:pPr>
        <w:pBdr>
          <w:top w:val="single" w:color="D9D9D9" w:sz="4" w:space="6"/>
        </w:pBdr>
        <w:spacing w:after="0" w:before="400"/>
      </w:pP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Get the full toolkit, updated and editable, at 58nights.com/impact.</w:t>
      </w:r>
    </w:p>
    <w:sectPr>
      <w:headerReference w:type="default" r:id="rId7"/>
      <w:footerReference w:type="default" r:id="rId8"/>
      <w:pgSz w:w="12240" w:h="15840" w:orient="portrait"/>
      <w:pgMar w:top="1240" w:right="1440" w:bottom="12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4"/>
      </w:pBdr>
      <w:tabs>
        <w:tab w:val="right" w:pos="9026"/>
      </w:tabs>
    </w:pPr>
    <w:r>
      <w:rPr>
        <w:rFonts w:ascii="Arial" w:cs="Arial" w:eastAsia="Arial" w:hAnsi="Arial"/>
        <w:color w:val="A6A6A6"/>
        <w:sz w:val="15"/>
        <w:szCs w:val="15"/>
      </w:rPr>
      <w:t xml:space="preserve">From Small Firm, Big Impact by Adam Mattis  ·  v1.0 — June 2026</w:t>
    </w:r>
    <w:r>
      <w:rPr>
        <w:rFonts w:ascii="Arial" w:cs="Arial" w:eastAsia="Arial" w:hAnsi="Arial"/>
        <w:color w:val="A6A6A6"/>
        <w:sz w:val="15"/>
        <w:szCs w:val="15"/>
      </w:rPr>
      <w:t xml:space="preserve">	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9D9D9" w:sz="4" w:space="4"/>
      </w:pBdr>
      <w:tabs>
        <w:tab w:val="right" w:pos="9026"/>
      </w:tabs>
    </w:pPr>
    <w:r>
      <w:rPr>
        <w:rFonts w:ascii="Arial" w:cs="Arial" w:eastAsia="Arial" w:hAnsi="Arial"/>
        <w:b/>
        <w:bCs/>
        <w:color w:val="595959"/>
        <w:spacing w:val="30"/>
        <w:sz w:val="15"/>
        <w:szCs w:val="15"/>
      </w:rPr>
      <w:t xml:space="preserve">SMALL FIRM, BIG IMPACT</w:t>
    </w:r>
    <w:r>
      <w:rPr>
        <w:rFonts w:ascii="Arial" w:cs="Arial" w:eastAsia="Arial" w:hAnsi="Arial"/>
        <w:color w:val="1F3A5F"/>
        <w:spacing w:val="30"/>
        <w:sz w:val="15"/>
        <w:szCs w:val="15"/>
      </w:rPr>
      <w:t xml:space="preserve">	58NIGHTS.COM/IMPACT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Health Check — Small Firm, Big Impact</dc:title>
  <dc:creator>Adam Mattis</dc:creator>
  <cp:lastModifiedBy>Un-named</cp:lastModifiedBy>
  <cp:revision>1</cp:revision>
  <dcterms:created xsi:type="dcterms:W3CDTF">2026-06-11T17:31:47.645Z</dcterms:created>
  <dcterms:modified xsi:type="dcterms:W3CDTF">2026-06-11T17:31:47.645Z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